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Son chidiya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Uski tulna hote Chand se,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Uski bare me hi baat karte sare sitare,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Uski hasi roshni 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Uski Rona andhera ,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Uski sapne rangeela ,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Uski duniya haseena,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Intazar hai Uska, 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Intazar hai mera son chidiya ka.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i w:val="0"/>
          <w:vertAlign w:val="baseline"/>
        </w:rPr>
      </w:pPr>
      <w:r w:rsidDel="00000000" w:rsidR="00000000" w:rsidRPr="00000000">
        <w:rPr>
          <w:i w:val="0"/>
          <w:vertAlign w:val="baseline"/>
          <w:rtl w:val="0"/>
        </w:rPr>
        <w:t xml:space="preserve">  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0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i w:val="0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